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5E9A" w14:textId="389E97D9" w:rsidR="007034D6" w:rsidRPr="00592215" w:rsidRDefault="00C3306E" w:rsidP="00EA77BC">
      <w:pPr>
        <w:pStyle w:val="Title"/>
        <w:rPr>
          <w:rFonts w:ascii="Source Sans Pro" w:hAnsi="Source Sans Pro" w:cstheme="minorHAnsi"/>
          <w:b/>
          <w:sz w:val="44"/>
        </w:rPr>
      </w:pPr>
      <w:r w:rsidRPr="00592215">
        <w:rPr>
          <w:rFonts w:ascii="Source Sans Pro" w:hAnsi="Source Sans Pro" w:cstheme="minorHAnsi"/>
          <w:b/>
          <w:sz w:val="44"/>
        </w:rPr>
        <w:t>PureCloud</w:t>
      </w:r>
      <w:r w:rsidR="00637449" w:rsidRPr="00592215">
        <w:rPr>
          <w:rFonts w:ascii="Source Sans Pro" w:hAnsi="Source Sans Pro" w:cstheme="minorHAnsi"/>
          <w:b/>
          <w:sz w:val="44"/>
        </w:rPr>
        <w:t xml:space="preserve"> Demo </w:t>
      </w:r>
      <w:r w:rsidR="00371214" w:rsidRPr="00592215">
        <w:rPr>
          <w:rFonts w:ascii="Source Sans Pro" w:hAnsi="Source Sans Pro" w:cstheme="minorHAnsi"/>
          <w:b/>
          <w:sz w:val="44"/>
        </w:rPr>
        <w:t xml:space="preserve">Script </w:t>
      </w:r>
      <w:r w:rsidR="00637449" w:rsidRPr="00592215">
        <w:rPr>
          <w:rFonts w:ascii="Source Sans Pro" w:hAnsi="Source Sans Pro" w:cstheme="minorHAnsi"/>
          <w:b/>
          <w:sz w:val="44"/>
        </w:rPr>
        <w:t>Documentation</w:t>
      </w:r>
    </w:p>
    <w:p w14:paraId="50CB81C4" w14:textId="2A3E240E" w:rsidR="00C3306E" w:rsidRPr="00592215" w:rsidRDefault="00C3306E" w:rsidP="00C3306E">
      <w:pPr>
        <w:rPr>
          <w:rFonts w:ascii="Source Sans Pro" w:hAnsi="Source Sans Pro"/>
        </w:rPr>
      </w:pPr>
    </w:p>
    <w:p w14:paraId="2CF9FD7C" w14:textId="38D4BCC6" w:rsidR="00C3306E" w:rsidRPr="00A533F1" w:rsidRDefault="00592215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urce Sans Pro" w:hAnsi="Source Sans Pro"/>
          <w:b/>
          <w:color w:val="FF0000"/>
          <w:szCs w:val="24"/>
        </w:rPr>
      </w:pPr>
      <w:r w:rsidRPr="00A533F1">
        <w:rPr>
          <w:rFonts w:ascii="Source Sans Pro" w:hAnsi="Source Sans Pro"/>
          <w:b/>
          <w:color w:val="FF0000"/>
          <w:szCs w:val="24"/>
        </w:rPr>
        <w:t xml:space="preserve">Anything in </w:t>
      </w:r>
      <w:r w:rsidRPr="00A533F1">
        <w:rPr>
          <w:rFonts w:ascii="Source Sans Pro" w:hAnsi="Source Sans Pro"/>
          <w:b/>
          <w:color w:val="FF0000"/>
          <w:szCs w:val="24"/>
          <w:u w:val="single"/>
        </w:rPr>
        <w:t>RED</w:t>
      </w:r>
      <w:r w:rsidR="00C3306E" w:rsidRPr="00A533F1">
        <w:rPr>
          <w:rFonts w:ascii="Source Sans Pro" w:hAnsi="Source Sans Pro"/>
          <w:b/>
          <w:color w:val="FF0000"/>
          <w:szCs w:val="24"/>
        </w:rPr>
        <w:t xml:space="preserve"> will need to be modified to link to your local PureCloud demo instance</w:t>
      </w:r>
    </w:p>
    <w:p w14:paraId="47C81DF9" w14:textId="77777777" w:rsidR="00E25D70" w:rsidRPr="00592215" w:rsidRDefault="00E25D70" w:rsidP="00DD7FA3">
      <w:pPr>
        <w:rPr>
          <w:rFonts w:ascii="Source Sans Pro" w:hAnsi="Source Sans Pro" w:cstheme="minorHAnsi"/>
        </w:rPr>
      </w:pPr>
    </w:p>
    <w:p w14:paraId="2DE6BBD2" w14:textId="6C8AB3A1" w:rsidR="003605CE" w:rsidRPr="003D3076" w:rsidRDefault="00637449" w:rsidP="00592215">
      <w:pPr>
        <w:pStyle w:val="Heading2"/>
        <w:shd w:val="clear" w:color="auto" w:fill="EF6725"/>
        <w:rPr>
          <w:rFonts w:ascii="Source Sans Pro" w:hAnsi="Source Sans Pro" w:cstheme="minorHAnsi"/>
          <w:b/>
          <w:color w:val="FFFFFF" w:themeColor="background1"/>
          <w:sz w:val="28"/>
        </w:rPr>
      </w:pP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>Login Details</w:t>
      </w:r>
    </w:p>
    <w:p w14:paraId="07C0421B" w14:textId="1D4C1C72" w:rsidR="00DD33B8" w:rsidRPr="00592215" w:rsidRDefault="00BD13AC" w:rsidP="003605CE">
      <w:pPr>
        <w:rPr>
          <w:rFonts w:ascii="Source Sans Pro" w:hAnsi="Source Sans Pro" w:cstheme="minorHAnsi"/>
        </w:rPr>
      </w:pPr>
      <w:r w:rsidRPr="00592215">
        <w:rPr>
          <w:rFonts w:ascii="Source Sans Pro" w:hAnsi="Source Sans Pro" w:cstheme="minorHAnsi"/>
        </w:rPr>
        <w:t xml:space="preserve">The </w:t>
      </w:r>
      <w:r w:rsidR="00C3306E" w:rsidRPr="00592215">
        <w:rPr>
          <w:rFonts w:ascii="Source Sans Pro" w:hAnsi="Source Sans Pro" w:cstheme="minorHAnsi"/>
        </w:rPr>
        <w:t>PureCloud</w:t>
      </w:r>
      <w:r w:rsidRPr="00592215">
        <w:rPr>
          <w:rFonts w:ascii="Source Sans Pro" w:hAnsi="Source Sans Pro" w:cstheme="minorHAnsi"/>
        </w:rPr>
        <w:t xml:space="preserve"> demo site can be accessed here: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3709" w:rsidRPr="00592215" w14:paraId="320F6D5D" w14:textId="77777777" w:rsidTr="00A533F1">
        <w:tc>
          <w:tcPr>
            <w:tcW w:w="9016" w:type="dxa"/>
            <w:shd w:val="clear" w:color="auto" w:fill="E7E6E6" w:themeFill="background2"/>
          </w:tcPr>
          <w:p w14:paraId="75B4BEFA" w14:textId="794EFBC5" w:rsidR="008A3709" w:rsidRPr="00592215" w:rsidRDefault="00C3306E" w:rsidP="008A3709">
            <w:pPr>
              <w:jc w:val="center"/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  <w:b/>
              </w:rPr>
              <w:t>PureCloud</w:t>
            </w:r>
            <w:r w:rsidR="008A3709" w:rsidRPr="00592215">
              <w:rPr>
                <w:rFonts w:ascii="Source Sans Pro" w:hAnsi="Source Sans Pro" w:cstheme="minorHAnsi"/>
                <w:b/>
              </w:rPr>
              <w:t xml:space="preserve"> URL</w:t>
            </w:r>
          </w:p>
        </w:tc>
      </w:tr>
      <w:tr w:rsidR="008A3709" w:rsidRPr="00592215" w14:paraId="714E712D" w14:textId="77777777" w:rsidTr="00C05A59">
        <w:tc>
          <w:tcPr>
            <w:tcW w:w="9016" w:type="dxa"/>
          </w:tcPr>
          <w:p w14:paraId="14E35C09" w14:textId="77777777" w:rsidR="008A3709" w:rsidRPr="00592215" w:rsidRDefault="000A72E8" w:rsidP="008A3709">
            <w:pPr>
              <w:jc w:val="center"/>
              <w:rPr>
                <w:rFonts w:ascii="Source Sans Pro" w:hAnsi="Source Sans Pro" w:cstheme="minorHAnsi"/>
              </w:rPr>
            </w:pPr>
            <w:hyperlink r:id="rId10" w:history="1">
              <w:r w:rsidR="008A3709" w:rsidRPr="00592215">
                <w:rPr>
                  <w:rStyle w:val="Hyperlink"/>
                  <w:rFonts w:ascii="Source Sans Pro" w:hAnsi="Source Sans Pro" w:cstheme="minorHAnsi"/>
                </w:rPr>
                <w:t>https://apps.mypurecloud.com/</w:t>
              </w:r>
            </w:hyperlink>
          </w:p>
        </w:tc>
      </w:tr>
    </w:tbl>
    <w:p w14:paraId="6958B61E" w14:textId="77777777" w:rsidR="00097AA9" w:rsidRPr="00592215" w:rsidRDefault="00097AA9" w:rsidP="00DD33B8">
      <w:pPr>
        <w:rPr>
          <w:rFonts w:ascii="Source Sans Pro" w:hAnsi="Source Sans Pro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396"/>
        <w:gridCol w:w="2616"/>
      </w:tblGrid>
      <w:tr w:rsidR="009578E7" w:rsidRPr="00592215" w14:paraId="075F0ABA" w14:textId="77777777" w:rsidTr="00A533F1">
        <w:tc>
          <w:tcPr>
            <w:tcW w:w="9016" w:type="dxa"/>
            <w:gridSpan w:val="3"/>
            <w:shd w:val="clear" w:color="auto" w:fill="E7E6E6" w:themeFill="background2"/>
          </w:tcPr>
          <w:p w14:paraId="0B4F96F6" w14:textId="77777777" w:rsidR="009578E7" w:rsidRPr="00592215" w:rsidRDefault="009578E7" w:rsidP="00175EED">
            <w:pPr>
              <w:jc w:val="center"/>
              <w:rPr>
                <w:rFonts w:ascii="Source Sans Pro" w:hAnsi="Source Sans Pro" w:cstheme="minorHAnsi"/>
                <w:b/>
              </w:rPr>
            </w:pPr>
            <w:r w:rsidRPr="00592215">
              <w:rPr>
                <w:rFonts w:ascii="Source Sans Pro" w:hAnsi="Source Sans Pro" w:cstheme="minorHAnsi"/>
                <w:b/>
              </w:rPr>
              <w:t>Login Details</w:t>
            </w:r>
          </w:p>
        </w:tc>
      </w:tr>
      <w:tr w:rsidR="008F4AEF" w:rsidRPr="00592215" w14:paraId="7E5A0FBE" w14:textId="77777777" w:rsidTr="00D63031">
        <w:tc>
          <w:tcPr>
            <w:tcW w:w="3004" w:type="dxa"/>
          </w:tcPr>
          <w:p w14:paraId="642B2D40" w14:textId="77777777" w:rsidR="008F4AEF" w:rsidRPr="00592215" w:rsidRDefault="00F86E58" w:rsidP="00C61D73">
            <w:pPr>
              <w:rPr>
                <w:rFonts w:ascii="Source Sans Pro" w:hAnsi="Source Sans Pro" w:cstheme="minorHAnsi"/>
                <w:b/>
              </w:rPr>
            </w:pPr>
            <w:r w:rsidRPr="00592215">
              <w:rPr>
                <w:rFonts w:ascii="Source Sans Pro" w:hAnsi="Source Sans Pro" w:cstheme="minorHAnsi"/>
                <w:b/>
              </w:rPr>
              <w:t>Role</w:t>
            </w:r>
          </w:p>
        </w:tc>
        <w:tc>
          <w:tcPr>
            <w:tcW w:w="3396" w:type="dxa"/>
          </w:tcPr>
          <w:p w14:paraId="6773EC7B" w14:textId="77777777" w:rsidR="008F4AEF" w:rsidRPr="00592215" w:rsidRDefault="00F86E58" w:rsidP="00C61D73">
            <w:pPr>
              <w:rPr>
                <w:rFonts w:ascii="Source Sans Pro" w:hAnsi="Source Sans Pro" w:cstheme="minorHAnsi"/>
                <w:b/>
              </w:rPr>
            </w:pPr>
            <w:r w:rsidRPr="00592215">
              <w:rPr>
                <w:rFonts w:ascii="Source Sans Pro" w:hAnsi="Source Sans Pro" w:cstheme="minorHAnsi"/>
                <w:b/>
              </w:rPr>
              <w:t>Username</w:t>
            </w:r>
          </w:p>
        </w:tc>
        <w:tc>
          <w:tcPr>
            <w:tcW w:w="2616" w:type="dxa"/>
          </w:tcPr>
          <w:p w14:paraId="65440AAA" w14:textId="77777777" w:rsidR="008F4AEF" w:rsidRPr="00592215" w:rsidRDefault="00F86E58" w:rsidP="00C61D73">
            <w:pPr>
              <w:rPr>
                <w:rFonts w:ascii="Source Sans Pro" w:hAnsi="Source Sans Pro" w:cstheme="minorHAnsi"/>
                <w:b/>
              </w:rPr>
            </w:pPr>
            <w:r w:rsidRPr="00592215">
              <w:rPr>
                <w:rFonts w:ascii="Source Sans Pro" w:hAnsi="Source Sans Pro" w:cstheme="minorHAnsi"/>
                <w:b/>
              </w:rPr>
              <w:t>Password</w:t>
            </w:r>
          </w:p>
        </w:tc>
      </w:tr>
      <w:tr w:rsidR="00D63031" w:rsidRPr="00592215" w14:paraId="48C26547" w14:textId="77777777" w:rsidTr="00D63031">
        <w:tc>
          <w:tcPr>
            <w:tcW w:w="3004" w:type="dxa"/>
          </w:tcPr>
          <w:p w14:paraId="601AF31E" w14:textId="77777777" w:rsidR="00D63031" w:rsidRPr="00592215" w:rsidRDefault="00D63031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>Employee Queue</w:t>
            </w:r>
          </w:p>
        </w:tc>
        <w:tc>
          <w:tcPr>
            <w:tcW w:w="3396" w:type="dxa"/>
          </w:tcPr>
          <w:p w14:paraId="04EDB2EC" w14:textId="77777777" w:rsidR="00D63031" w:rsidRPr="00592215" w:rsidRDefault="00D63031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>demo@livepro.com</w:t>
            </w:r>
          </w:p>
        </w:tc>
        <w:tc>
          <w:tcPr>
            <w:tcW w:w="2616" w:type="dxa"/>
          </w:tcPr>
          <w:p w14:paraId="2DF5C63A" w14:textId="77777777" w:rsidR="00D63031" w:rsidRPr="00592215" w:rsidRDefault="00D63031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>Welcome2!</w:t>
            </w:r>
          </w:p>
        </w:tc>
      </w:tr>
      <w:tr w:rsidR="00D63031" w:rsidRPr="00592215" w14:paraId="66C25964" w14:textId="77777777" w:rsidTr="00DD33B8">
        <w:trPr>
          <w:trHeight w:val="179"/>
        </w:trPr>
        <w:tc>
          <w:tcPr>
            <w:tcW w:w="3004" w:type="dxa"/>
          </w:tcPr>
          <w:p w14:paraId="64B43633" w14:textId="77777777" w:rsidR="00D63031" w:rsidRPr="00592215" w:rsidRDefault="00D63031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>Employe</w:t>
            </w:r>
            <w:r w:rsidR="00DD33B8" w:rsidRPr="00592215">
              <w:rPr>
                <w:rFonts w:ascii="Source Sans Pro" w:hAnsi="Source Sans Pro" w:cstheme="minorHAnsi"/>
              </w:rPr>
              <w:t>r</w:t>
            </w:r>
            <w:r w:rsidRPr="00592215">
              <w:rPr>
                <w:rFonts w:ascii="Source Sans Pro" w:hAnsi="Source Sans Pro" w:cstheme="minorHAnsi"/>
              </w:rPr>
              <w:t xml:space="preserve"> Queue</w:t>
            </w:r>
          </w:p>
        </w:tc>
        <w:tc>
          <w:tcPr>
            <w:tcW w:w="3396" w:type="dxa"/>
          </w:tcPr>
          <w:p w14:paraId="70902175" w14:textId="77777777" w:rsidR="00D63031" w:rsidRPr="00592215" w:rsidRDefault="00D63031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>demo2@livepro.com</w:t>
            </w:r>
          </w:p>
        </w:tc>
        <w:tc>
          <w:tcPr>
            <w:tcW w:w="2616" w:type="dxa"/>
          </w:tcPr>
          <w:p w14:paraId="64608B06" w14:textId="77777777" w:rsidR="00D63031" w:rsidRPr="00592215" w:rsidRDefault="00D63031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>Welcome2!</w:t>
            </w:r>
          </w:p>
        </w:tc>
      </w:tr>
    </w:tbl>
    <w:p w14:paraId="48EC46F7" w14:textId="77777777" w:rsidR="000C6375" w:rsidRPr="00592215" w:rsidRDefault="000C6375" w:rsidP="00C61D73">
      <w:pPr>
        <w:rPr>
          <w:rFonts w:ascii="Source Sans Pro" w:hAnsi="Source Sans Pro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6375" w:rsidRPr="00592215" w14:paraId="4F41A612" w14:textId="77777777" w:rsidTr="00A533F1">
        <w:tc>
          <w:tcPr>
            <w:tcW w:w="9016" w:type="dxa"/>
            <w:gridSpan w:val="2"/>
            <w:shd w:val="clear" w:color="auto" w:fill="E7E6E6" w:themeFill="background2"/>
          </w:tcPr>
          <w:p w14:paraId="2B6B5251" w14:textId="77777777" w:rsidR="000C6375" w:rsidRPr="00592215" w:rsidRDefault="000C6375" w:rsidP="000C6375">
            <w:pPr>
              <w:jc w:val="center"/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  <w:b/>
              </w:rPr>
              <w:t>Generic Super Details</w:t>
            </w:r>
          </w:p>
        </w:tc>
      </w:tr>
      <w:tr w:rsidR="00F04DC6" w:rsidRPr="00592215" w14:paraId="3E5FA8C0" w14:textId="77777777" w:rsidTr="00F04DC6">
        <w:tc>
          <w:tcPr>
            <w:tcW w:w="4508" w:type="dxa"/>
          </w:tcPr>
          <w:p w14:paraId="248CE6AB" w14:textId="77777777" w:rsidR="00F04DC6" w:rsidRPr="00592215" w:rsidRDefault="00D361D2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>Generic Super Phone Number</w:t>
            </w:r>
          </w:p>
        </w:tc>
        <w:tc>
          <w:tcPr>
            <w:tcW w:w="4508" w:type="dxa"/>
          </w:tcPr>
          <w:p w14:paraId="4C79F7B3" w14:textId="77777777" w:rsidR="00D361D2" w:rsidRPr="00592215" w:rsidRDefault="00D361D2" w:rsidP="00D361D2">
            <w:pPr>
              <w:rPr>
                <w:rFonts w:ascii="Source Sans Pro" w:hAnsi="Source Sans Pro" w:cstheme="minorHAnsi"/>
                <w:color w:val="FF0000"/>
              </w:rPr>
            </w:pPr>
            <w:r w:rsidRPr="00592215">
              <w:rPr>
                <w:rFonts w:ascii="Source Sans Pro" w:hAnsi="Source Sans Pro" w:cstheme="minorHAnsi"/>
                <w:color w:val="FF0000"/>
              </w:rPr>
              <w:t xml:space="preserve">+1 317 455 3890 </w:t>
            </w:r>
          </w:p>
          <w:p w14:paraId="7E207619" w14:textId="77777777" w:rsidR="00F04DC6" w:rsidRPr="00592215" w:rsidRDefault="00F04DC6" w:rsidP="00C61D73">
            <w:pPr>
              <w:rPr>
                <w:rFonts w:ascii="Source Sans Pro" w:hAnsi="Source Sans Pro" w:cstheme="minorHAnsi"/>
              </w:rPr>
            </w:pPr>
          </w:p>
        </w:tc>
      </w:tr>
      <w:tr w:rsidR="00F04DC6" w:rsidRPr="00592215" w14:paraId="20728D7F" w14:textId="77777777" w:rsidTr="00F04DC6">
        <w:tc>
          <w:tcPr>
            <w:tcW w:w="4508" w:type="dxa"/>
          </w:tcPr>
          <w:p w14:paraId="76D99767" w14:textId="77777777" w:rsidR="00F04DC6" w:rsidRPr="00592215" w:rsidRDefault="00220381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>Generic Super</w:t>
            </w:r>
            <w:r w:rsidR="000C6375" w:rsidRPr="00592215">
              <w:rPr>
                <w:rFonts w:ascii="Source Sans Pro" w:hAnsi="Source Sans Pro" w:cstheme="minorHAnsi"/>
              </w:rPr>
              <w:t xml:space="preserve"> Live</w:t>
            </w:r>
            <w:r w:rsidR="00B70E74" w:rsidRPr="00592215">
              <w:rPr>
                <w:rFonts w:ascii="Source Sans Pro" w:hAnsi="Source Sans Pro" w:cstheme="minorHAnsi"/>
              </w:rPr>
              <w:t xml:space="preserve"> C</w:t>
            </w:r>
            <w:r w:rsidR="000C6375" w:rsidRPr="00592215">
              <w:rPr>
                <w:rFonts w:ascii="Source Sans Pro" w:hAnsi="Source Sans Pro" w:cstheme="minorHAnsi"/>
              </w:rPr>
              <w:t>hat Website</w:t>
            </w:r>
          </w:p>
        </w:tc>
        <w:tc>
          <w:tcPr>
            <w:tcW w:w="4508" w:type="dxa"/>
          </w:tcPr>
          <w:p w14:paraId="14923977" w14:textId="77777777" w:rsidR="000C6375" w:rsidRPr="00592215" w:rsidRDefault="000A72E8" w:rsidP="000C6375">
            <w:pPr>
              <w:rPr>
                <w:rFonts w:ascii="Source Sans Pro" w:hAnsi="Source Sans Pro" w:cstheme="minorHAnsi"/>
                <w:color w:val="FF0000"/>
              </w:rPr>
            </w:pPr>
            <w:hyperlink r:id="rId11" w:history="1">
              <w:r w:rsidR="000C6375" w:rsidRPr="00592215">
                <w:rPr>
                  <w:rStyle w:val="Hyperlink"/>
                  <w:rFonts w:ascii="Source Sans Pro" w:hAnsi="Source Sans Pro" w:cstheme="minorHAnsi"/>
                  <w:color w:val="FF0000"/>
                </w:rPr>
                <w:t>https://livepropc.weebly.com/</w:t>
              </w:r>
            </w:hyperlink>
            <w:r w:rsidR="000C6375" w:rsidRPr="00592215">
              <w:rPr>
                <w:rFonts w:ascii="Source Sans Pro" w:hAnsi="Source Sans Pro" w:cstheme="minorHAnsi"/>
                <w:color w:val="FF0000"/>
              </w:rPr>
              <w:t xml:space="preserve"> </w:t>
            </w:r>
          </w:p>
          <w:p w14:paraId="48B34533" w14:textId="77777777" w:rsidR="00F04DC6" w:rsidRPr="00592215" w:rsidRDefault="000C6375" w:rsidP="00C61D73">
            <w:pPr>
              <w:rPr>
                <w:rFonts w:ascii="Source Sans Pro" w:hAnsi="Source Sans Pro" w:cstheme="minorHAnsi"/>
              </w:rPr>
            </w:pPr>
            <w:r w:rsidRPr="00592215">
              <w:rPr>
                <w:rFonts w:ascii="Source Sans Pro" w:hAnsi="Source Sans Pro" w:cstheme="minorHAnsi"/>
              </w:rPr>
              <w:t xml:space="preserve"> </w:t>
            </w:r>
          </w:p>
        </w:tc>
      </w:tr>
    </w:tbl>
    <w:p w14:paraId="7A952449" w14:textId="77777777" w:rsidR="00637449" w:rsidRPr="00592215" w:rsidRDefault="00637449" w:rsidP="00637449">
      <w:pPr>
        <w:pStyle w:val="Heading2"/>
        <w:rPr>
          <w:rFonts w:ascii="Source Sans Pro" w:hAnsi="Source Sans Pro" w:cstheme="minorHAnsi"/>
        </w:rPr>
      </w:pPr>
    </w:p>
    <w:p w14:paraId="38950E9B" w14:textId="201A1C01" w:rsidR="00637449" w:rsidRPr="003D3076" w:rsidRDefault="00637449" w:rsidP="00592215">
      <w:pPr>
        <w:pStyle w:val="Heading2"/>
        <w:shd w:val="clear" w:color="auto" w:fill="EF6725"/>
        <w:rPr>
          <w:rFonts w:ascii="Source Sans Pro" w:hAnsi="Source Sans Pro" w:cstheme="minorHAnsi"/>
          <w:b/>
          <w:color w:val="FFFFFF" w:themeColor="background1"/>
          <w:sz w:val="28"/>
        </w:rPr>
      </w:pP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 xml:space="preserve">Things 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to</w:t>
      </w: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 xml:space="preserve"> 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b</w:t>
      </w: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 xml:space="preserve">e 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m</w:t>
      </w: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 xml:space="preserve">indful 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o</w:t>
      </w: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 xml:space="preserve">f 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p</w:t>
      </w: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 xml:space="preserve">rior 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t</w:t>
      </w: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 xml:space="preserve">o 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s</w:t>
      </w: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t>tarting:</w:t>
      </w:r>
    </w:p>
    <w:p w14:paraId="495E1EFC" w14:textId="5912F520" w:rsidR="00637449" w:rsidRPr="003D3076" w:rsidRDefault="00637449" w:rsidP="00637449">
      <w:pPr>
        <w:pStyle w:val="ListParagraph"/>
        <w:numPr>
          <w:ilvl w:val="0"/>
          <w:numId w:val="8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Always use Firefox (</w:t>
      </w:r>
      <w:r w:rsidR="00C3306E" w:rsidRPr="003D3076">
        <w:rPr>
          <w:rFonts w:ascii="Source Sans Pro" w:hAnsi="Source Sans Pro" w:cstheme="minorHAnsi"/>
        </w:rPr>
        <w:t xml:space="preserve">there is </w:t>
      </w:r>
      <w:r w:rsidRPr="003D3076">
        <w:rPr>
          <w:rFonts w:ascii="Source Sans Pro" w:hAnsi="Source Sans Pro" w:cstheme="minorHAnsi"/>
        </w:rPr>
        <w:t>currently a</w:t>
      </w:r>
      <w:r w:rsidR="00C3306E" w:rsidRPr="003D3076">
        <w:rPr>
          <w:rFonts w:ascii="Source Sans Pro" w:hAnsi="Source Sans Pro" w:cstheme="minorHAnsi"/>
        </w:rPr>
        <w:t xml:space="preserve"> PureCloud</w:t>
      </w:r>
      <w:r w:rsidRPr="003D3076">
        <w:rPr>
          <w:rFonts w:ascii="Source Sans Pro" w:hAnsi="Source Sans Pro" w:cstheme="minorHAnsi"/>
        </w:rPr>
        <w:t xml:space="preserve"> issue with files in Chrome)</w:t>
      </w:r>
    </w:p>
    <w:p w14:paraId="3AD778BF" w14:textId="78A2EBB8" w:rsidR="00637449" w:rsidRPr="003D3076" w:rsidRDefault="00637449" w:rsidP="00637449">
      <w:pPr>
        <w:pStyle w:val="ListParagraph"/>
        <w:numPr>
          <w:ilvl w:val="0"/>
          <w:numId w:val="8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Explain how Skills in </w:t>
      </w:r>
      <w:r w:rsidR="00C3306E" w:rsidRPr="003D3076">
        <w:rPr>
          <w:rFonts w:ascii="Source Sans Pro" w:hAnsi="Source Sans Pro" w:cstheme="minorHAnsi"/>
        </w:rPr>
        <w:t>PureCloud</w:t>
      </w:r>
      <w:r w:rsidRPr="003D3076">
        <w:rPr>
          <w:rFonts w:ascii="Source Sans Pro" w:hAnsi="Source Sans Pro" w:cstheme="minorHAnsi"/>
        </w:rPr>
        <w:t xml:space="preserve"> interact with roles in livepro to determine what information the user should see. This is completely customisable. If a user hasn’t been setup with livepro access, this will automatically happen when the user logs in to PureCloud</w:t>
      </w:r>
    </w:p>
    <w:p w14:paraId="774010FF" w14:textId="77777777" w:rsidR="00637449" w:rsidRPr="003D3076" w:rsidRDefault="00637449" w:rsidP="00637449">
      <w:pPr>
        <w:pStyle w:val="ListParagraph"/>
        <w:numPr>
          <w:ilvl w:val="0"/>
          <w:numId w:val="8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Integration of livepro into PureCloud takes around 15 minutes to setup</w:t>
      </w:r>
    </w:p>
    <w:p w14:paraId="6FD91021" w14:textId="77777777" w:rsidR="00637449" w:rsidRPr="00592215" w:rsidRDefault="00637449" w:rsidP="00637449">
      <w:pPr>
        <w:rPr>
          <w:rFonts w:ascii="Source Sans Pro" w:hAnsi="Source Sans Pro" w:cstheme="minorHAnsi"/>
          <w:sz w:val="20"/>
        </w:rPr>
      </w:pPr>
    </w:p>
    <w:p w14:paraId="18CED113" w14:textId="77B26B05" w:rsidR="00637449" w:rsidRPr="003D3076" w:rsidRDefault="003D3076" w:rsidP="00592215">
      <w:pPr>
        <w:pStyle w:val="Heading2"/>
        <w:shd w:val="clear" w:color="auto" w:fill="EF6725"/>
        <w:rPr>
          <w:rFonts w:ascii="Source Sans Pro" w:hAnsi="Source Sans Pro" w:cstheme="minorHAnsi"/>
          <w:b/>
          <w:color w:val="FFFFFF" w:themeColor="background1"/>
          <w:sz w:val="28"/>
        </w:rPr>
      </w:pPr>
      <w:r>
        <w:rPr>
          <w:rFonts w:ascii="Source Sans Pro" w:hAnsi="Source Sans Pro" w:cstheme="minorHAnsi"/>
          <w:b/>
          <w:color w:val="FFFFFF" w:themeColor="background1"/>
          <w:sz w:val="28"/>
        </w:rPr>
        <w:t>Log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in</w:t>
      </w:r>
      <w:r w:rsidR="00637449" w:rsidRPr="003D3076">
        <w:rPr>
          <w:rFonts w:ascii="Source Sans Pro" w:hAnsi="Source Sans Pro" w:cstheme="minorHAnsi"/>
          <w:b/>
          <w:color w:val="FFFFFF" w:themeColor="background1"/>
          <w:sz w:val="28"/>
        </w:rPr>
        <w:t xml:space="preserve"> </w:t>
      </w:r>
      <w:r w:rsidR="00C3306E" w:rsidRPr="003D3076">
        <w:rPr>
          <w:rFonts w:ascii="Source Sans Pro" w:hAnsi="Source Sans Pro" w:cstheme="minorHAnsi"/>
          <w:b/>
          <w:color w:val="FFFFFF" w:themeColor="background1"/>
          <w:sz w:val="28"/>
        </w:rPr>
        <w:t>i</w:t>
      </w:r>
      <w:r w:rsidR="00637449" w:rsidRPr="003D3076">
        <w:rPr>
          <w:rFonts w:ascii="Source Sans Pro" w:hAnsi="Source Sans Pro" w:cstheme="minorHAnsi"/>
          <w:b/>
          <w:color w:val="FFFFFF" w:themeColor="background1"/>
          <w:sz w:val="28"/>
        </w:rPr>
        <w:t>nstructions</w:t>
      </w:r>
    </w:p>
    <w:p w14:paraId="513778C7" w14:textId="77777777" w:rsidR="00637449" w:rsidRPr="003D3076" w:rsidRDefault="00637449" w:rsidP="00637449">
      <w:pPr>
        <w:rPr>
          <w:rFonts w:ascii="Source Sans Pro" w:hAnsi="Source Sans Pro" w:cstheme="minorHAnsi"/>
          <w:sz w:val="21"/>
        </w:rPr>
      </w:pPr>
      <w:r w:rsidRPr="003D3076">
        <w:rPr>
          <w:rFonts w:ascii="Source Sans Pro" w:hAnsi="Source Sans Pro" w:cstheme="minorHAnsi"/>
          <w:sz w:val="21"/>
        </w:rPr>
        <w:t xml:space="preserve">PureCloud is connected to the livepro instance: </w:t>
      </w:r>
      <w:r w:rsidRPr="003D3076">
        <w:rPr>
          <w:rFonts w:ascii="Source Sans Pro" w:hAnsi="Source Sans Pro" w:cstheme="minorHAnsi"/>
          <w:b/>
          <w:sz w:val="21"/>
        </w:rPr>
        <w:t>ldev.livepro.com.au</w:t>
      </w:r>
      <w:r w:rsidRPr="003D3076">
        <w:rPr>
          <w:rFonts w:ascii="Source Sans Pro" w:hAnsi="Source Sans Pro" w:cstheme="minorHAnsi"/>
          <w:sz w:val="21"/>
        </w:rPr>
        <w:t>. Please ensure you are logged out of this instance of livepro before completing the demo to ensure there are no permissions issues.</w:t>
      </w:r>
    </w:p>
    <w:p w14:paraId="582150F2" w14:textId="5B408143" w:rsidR="00637449" w:rsidRPr="003D3076" w:rsidRDefault="00637449" w:rsidP="00637449">
      <w:pPr>
        <w:pStyle w:val="ListParagraph"/>
        <w:numPr>
          <w:ilvl w:val="0"/>
          <w:numId w:val="4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Before logging in, make sure announcements have been relaunched in www.ldev.livepro</w:t>
      </w:r>
      <w:r w:rsidR="00C3306E" w:rsidRPr="003D3076">
        <w:rPr>
          <w:rFonts w:ascii="Source Sans Pro" w:hAnsi="Source Sans Pro" w:cstheme="minorHAnsi"/>
        </w:rPr>
        <w:t>.</w:t>
      </w:r>
      <w:r w:rsidRPr="003D3076">
        <w:rPr>
          <w:rFonts w:ascii="Source Sans Pro" w:hAnsi="Source Sans Pro" w:cstheme="minorHAnsi"/>
        </w:rPr>
        <w:t>com.au (optional)</w:t>
      </w:r>
    </w:p>
    <w:p w14:paraId="112B27E9" w14:textId="77777777" w:rsidR="00637449" w:rsidRPr="003D3076" w:rsidRDefault="00637449" w:rsidP="00637449">
      <w:pPr>
        <w:pStyle w:val="ListParagraph"/>
        <w:numPr>
          <w:ilvl w:val="0"/>
          <w:numId w:val="4"/>
        </w:numPr>
        <w:rPr>
          <w:rStyle w:val="Hyperlink"/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Login to PureCloud using your username and password at this link: </w:t>
      </w:r>
      <w:hyperlink r:id="rId12" w:history="1">
        <w:r w:rsidRPr="003D3076">
          <w:rPr>
            <w:rStyle w:val="Hyperlink"/>
            <w:rFonts w:ascii="Source Sans Pro" w:hAnsi="Source Sans Pro" w:cstheme="minorHAnsi"/>
          </w:rPr>
          <w:t>https://apps.mypurecloud.com/</w:t>
        </w:r>
      </w:hyperlink>
    </w:p>
    <w:p w14:paraId="3FA6E0DF" w14:textId="77777777" w:rsidR="00637449" w:rsidRPr="003D3076" w:rsidRDefault="00637449" w:rsidP="00637449">
      <w:pPr>
        <w:pStyle w:val="ListParagraph"/>
        <w:numPr>
          <w:ilvl w:val="0"/>
          <w:numId w:val="4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Once logged in, you should automatically be eligible for interactions (phone or live chat) to come through. You can toggle this up the top right be clicking the ‘on queue/off queue’ button. </w:t>
      </w:r>
    </w:p>
    <w:p w14:paraId="000DB2F1" w14:textId="77777777" w:rsidR="00637449" w:rsidRPr="003D3076" w:rsidRDefault="00637449" w:rsidP="00637449">
      <w:pPr>
        <w:pStyle w:val="ListParagraph"/>
        <w:numPr>
          <w:ilvl w:val="0"/>
          <w:numId w:val="4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Choose your scenario below (phone works best to begin) to demonstrate</w:t>
      </w:r>
    </w:p>
    <w:p w14:paraId="2896788E" w14:textId="77777777" w:rsidR="00637449" w:rsidRPr="00592215" w:rsidRDefault="00637449" w:rsidP="00637449">
      <w:pPr>
        <w:pStyle w:val="ListParagraph"/>
        <w:rPr>
          <w:rFonts w:ascii="Source Sans Pro" w:hAnsi="Source Sans Pro" w:cstheme="minorHAnsi"/>
          <w:sz w:val="20"/>
        </w:rPr>
      </w:pPr>
    </w:p>
    <w:p w14:paraId="2F9BB17C" w14:textId="77777777" w:rsidR="00637449" w:rsidRPr="00592215" w:rsidRDefault="00637449" w:rsidP="00637449">
      <w:pPr>
        <w:pStyle w:val="ListParagraph"/>
        <w:rPr>
          <w:rFonts w:ascii="Source Sans Pro" w:hAnsi="Source Sans Pro" w:cstheme="minorHAnsi"/>
          <w:sz w:val="20"/>
        </w:rPr>
      </w:pPr>
    </w:p>
    <w:p w14:paraId="0134EC83" w14:textId="6A2D7266" w:rsidR="00637449" w:rsidRPr="003D3076" w:rsidRDefault="00637449" w:rsidP="00592215">
      <w:pPr>
        <w:pStyle w:val="Heading2"/>
        <w:shd w:val="clear" w:color="auto" w:fill="EF6725"/>
        <w:rPr>
          <w:rFonts w:ascii="Source Sans Pro" w:hAnsi="Source Sans Pro" w:cstheme="minorHAnsi"/>
          <w:b/>
          <w:color w:val="FFFFFF" w:themeColor="background1"/>
          <w:sz w:val="28"/>
        </w:rPr>
      </w:pPr>
      <w:r w:rsidRPr="003D3076">
        <w:rPr>
          <w:rFonts w:ascii="Source Sans Pro" w:hAnsi="Source Sans Pro" w:cstheme="minorHAnsi"/>
          <w:b/>
          <w:color w:val="FFFFFF" w:themeColor="background1"/>
          <w:sz w:val="28"/>
        </w:rPr>
        <w:lastRenderedPageBreak/>
        <w:t>Phone Instructions</w:t>
      </w:r>
    </w:p>
    <w:p w14:paraId="66621556" w14:textId="77777777" w:rsidR="00637449" w:rsidRPr="003D3076" w:rsidRDefault="00637449" w:rsidP="00637449">
      <w:p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Three queues are currently setup when you dial-in.</w:t>
      </w:r>
    </w:p>
    <w:p w14:paraId="5BD97A79" w14:textId="77777777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On your mobile, dial </w:t>
      </w:r>
      <w:r w:rsidRPr="003D3076">
        <w:rPr>
          <w:rFonts w:ascii="Source Sans Pro" w:hAnsi="Source Sans Pro" w:cstheme="minorHAnsi"/>
          <w:color w:val="FF0000"/>
        </w:rPr>
        <w:t>0011 1 317 455 3890</w:t>
      </w:r>
    </w:p>
    <w:p w14:paraId="413C52D1" w14:textId="77777777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This will take you to the IVR where you have three options, select option 3 for ‘super withdrawals’</w:t>
      </w:r>
    </w:p>
    <w:p w14:paraId="4241F41E" w14:textId="2FD13A58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  <w:color w:val="FF0000"/>
        </w:rPr>
      </w:pPr>
      <w:r w:rsidRPr="003D3076">
        <w:rPr>
          <w:rFonts w:ascii="Source Sans Pro" w:hAnsi="Source Sans Pro" w:cstheme="minorHAnsi"/>
        </w:rPr>
        <w:t xml:space="preserve">‘withdrawal’ will automatically be </w:t>
      </w:r>
      <w:r w:rsidR="00C3306E" w:rsidRPr="003D3076">
        <w:rPr>
          <w:rFonts w:ascii="Source Sans Pro" w:hAnsi="Source Sans Pro" w:cstheme="minorHAnsi"/>
        </w:rPr>
        <w:t>entered</w:t>
      </w:r>
      <w:r w:rsidRPr="003D3076">
        <w:rPr>
          <w:rFonts w:ascii="Source Sans Pro" w:hAnsi="Source Sans Pro" w:cstheme="minorHAnsi"/>
        </w:rPr>
        <w:t xml:space="preserve"> </w:t>
      </w:r>
      <w:r w:rsidR="00C3306E" w:rsidRPr="003D3076">
        <w:rPr>
          <w:rFonts w:ascii="Source Sans Pro" w:hAnsi="Source Sans Pro" w:cstheme="minorHAnsi"/>
        </w:rPr>
        <w:t xml:space="preserve">in to </w:t>
      </w:r>
      <w:r w:rsidRPr="003D3076">
        <w:rPr>
          <w:rFonts w:ascii="Source Sans Pro" w:hAnsi="Source Sans Pro" w:cstheme="minorHAnsi"/>
        </w:rPr>
        <w:t>the search field. This has been setup in the IVR menu through PureCloud and is completely customisable based on a client’s IVR.</w:t>
      </w:r>
      <w:r w:rsidR="00371214" w:rsidRPr="003D3076">
        <w:rPr>
          <w:rFonts w:ascii="Source Sans Pro" w:hAnsi="Source Sans Pro" w:cstheme="minorHAnsi"/>
        </w:rPr>
        <w:t xml:space="preserve"> </w:t>
      </w:r>
      <w:r w:rsidR="00371214" w:rsidRPr="003D3076">
        <w:rPr>
          <w:rFonts w:ascii="Source Sans Pro" w:hAnsi="Source Sans Pro" w:cstheme="minorHAnsi"/>
          <w:color w:val="FF0000"/>
        </w:rPr>
        <w:t>You should program your own IVR to have three options with 3 being super withdrawals, 1 and 2 have not been used but could easily be programmed to populate other Knowledge Objects.</w:t>
      </w:r>
    </w:p>
    <w:p w14:paraId="773EF4B8" w14:textId="77777777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Select ‘Can I withdraw my super?’ to access the compass</w:t>
      </w:r>
    </w:p>
    <w:p w14:paraId="453F1E2B" w14:textId="615AFD1E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Highlight the way the K</w:t>
      </w:r>
      <w:r w:rsidR="00371214" w:rsidRPr="003D3076">
        <w:rPr>
          <w:rFonts w:ascii="Source Sans Pro" w:hAnsi="Source Sans Pro" w:cstheme="minorHAnsi"/>
        </w:rPr>
        <w:t xml:space="preserve">nowledge </w:t>
      </w:r>
      <w:r w:rsidRPr="003D3076">
        <w:rPr>
          <w:rFonts w:ascii="Source Sans Pro" w:hAnsi="Source Sans Pro" w:cstheme="minorHAnsi"/>
        </w:rPr>
        <w:t>O</w:t>
      </w:r>
      <w:r w:rsidR="00371214" w:rsidRPr="003D3076">
        <w:rPr>
          <w:rFonts w:ascii="Source Sans Pro" w:hAnsi="Source Sans Pro" w:cstheme="minorHAnsi"/>
        </w:rPr>
        <w:t>bject</w:t>
      </w:r>
      <w:r w:rsidRPr="003D3076">
        <w:rPr>
          <w:rFonts w:ascii="Source Sans Pro" w:hAnsi="Source Sans Pro" w:cstheme="minorHAnsi"/>
        </w:rPr>
        <w:t xml:space="preserve"> is completely integrated into </w:t>
      </w:r>
      <w:r w:rsidR="00C3306E" w:rsidRPr="003D3076">
        <w:rPr>
          <w:rFonts w:ascii="Source Sans Pro" w:hAnsi="Source Sans Pro" w:cstheme="minorHAnsi"/>
        </w:rPr>
        <w:t>PureCloud</w:t>
      </w:r>
      <w:r w:rsidRPr="003D3076">
        <w:rPr>
          <w:rFonts w:ascii="Source Sans Pro" w:hAnsi="Source Sans Pro" w:cstheme="minorHAnsi"/>
        </w:rPr>
        <w:t xml:space="preserve"> and </w:t>
      </w:r>
      <w:r w:rsidR="00C3306E" w:rsidRPr="003D3076">
        <w:rPr>
          <w:rFonts w:ascii="Source Sans Pro" w:hAnsi="Source Sans Pro" w:cstheme="minorHAnsi"/>
        </w:rPr>
        <w:t>refer</w:t>
      </w:r>
      <w:r w:rsidRPr="003D3076">
        <w:rPr>
          <w:rFonts w:ascii="Source Sans Pro" w:hAnsi="Source Sans Pro" w:cstheme="minorHAnsi"/>
        </w:rPr>
        <w:t xml:space="preserve"> to the scripting section that an agent can read over the phone.</w:t>
      </w:r>
    </w:p>
    <w:p w14:paraId="2175440B" w14:textId="77777777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Answer that the client is </w:t>
      </w:r>
      <w:r w:rsidRPr="003D3076">
        <w:rPr>
          <w:rFonts w:ascii="Source Sans Pro" w:hAnsi="Source Sans Pro" w:cstheme="minorHAnsi"/>
          <w:highlight w:val="yellow"/>
        </w:rPr>
        <w:t>over 65</w:t>
      </w:r>
      <w:r w:rsidRPr="003D3076">
        <w:rPr>
          <w:rFonts w:ascii="Source Sans Pro" w:hAnsi="Source Sans Pro" w:cstheme="minorHAnsi"/>
        </w:rPr>
        <w:t xml:space="preserve"> and has </w:t>
      </w:r>
      <w:r w:rsidRPr="003D3076">
        <w:rPr>
          <w:rFonts w:ascii="Source Sans Pro" w:hAnsi="Source Sans Pro" w:cstheme="minorHAnsi"/>
          <w:highlight w:val="yellow"/>
        </w:rPr>
        <w:t>retired</w:t>
      </w:r>
      <w:r w:rsidRPr="003D3076">
        <w:rPr>
          <w:rFonts w:ascii="Source Sans Pro" w:hAnsi="Source Sans Pro" w:cstheme="minorHAnsi"/>
        </w:rPr>
        <w:t>, reading out the content word for word</w:t>
      </w:r>
    </w:p>
    <w:p w14:paraId="299D1569" w14:textId="4EA76044" w:rsidR="00637449" w:rsidRPr="003D3076" w:rsidRDefault="00637449" w:rsidP="00CC4DA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Highlight the use of a related link to promote proactive customer service rather than reactive, this takes the customer through a journey and anticipates their question, shows that the agent is an expert. Link is written as if it’s a </w:t>
      </w:r>
      <w:r w:rsidR="00C3306E" w:rsidRPr="003D3076">
        <w:rPr>
          <w:rFonts w:ascii="Source Sans Pro" w:hAnsi="Source Sans Pro" w:cstheme="minorHAnsi"/>
        </w:rPr>
        <w:t>question,</w:t>
      </w:r>
      <w:r w:rsidRPr="003D3076">
        <w:rPr>
          <w:rFonts w:ascii="Source Sans Pro" w:hAnsi="Source Sans Pro" w:cstheme="minorHAnsi"/>
        </w:rPr>
        <w:t xml:space="preserve"> so it can be read straight over the phone.</w:t>
      </w:r>
    </w:p>
    <w:p w14:paraId="0A4B1532" w14:textId="77777777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Click the related link and show document note</w:t>
      </w:r>
    </w:p>
    <w:p w14:paraId="7D78CD8B" w14:textId="77777777" w:rsidR="00637449" w:rsidRPr="003D3076" w:rsidRDefault="00637449" w:rsidP="00637449">
      <w:pPr>
        <w:pStyle w:val="ListParagraph"/>
        <w:numPr>
          <w:ilvl w:val="1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  <w:b/>
        </w:rPr>
        <w:t>Optional</w:t>
      </w:r>
      <w:r w:rsidRPr="003D3076">
        <w:rPr>
          <w:rFonts w:ascii="Source Sans Pro" w:hAnsi="Source Sans Pro" w:cstheme="minorHAnsi"/>
        </w:rPr>
        <w:t>: show feedback/favourites/rating and date last updated</w:t>
      </w:r>
    </w:p>
    <w:p w14:paraId="1E72380C" w14:textId="77777777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Use the search function and type in ‘obligations’ to demonstrate that the agent can still search if the customer has multiple questions</w:t>
      </w:r>
    </w:p>
    <w:p w14:paraId="1EDCE33A" w14:textId="77777777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Click into the hub and demonstrate hub features/benefits</w:t>
      </w:r>
    </w:p>
    <w:p w14:paraId="1B05EAC2" w14:textId="1945B758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End the call. Select correct wrap up code on the </w:t>
      </w:r>
      <w:r w:rsidR="00C3306E" w:rsidRPr="003D3076">
        <w:rPr>
          <w:rFonts w:ascii="Source Sans Pro" w:hAnsi="Source Sans Pro" w:cstheme="minorHAnsi"/>
        </w:rPr>
        <w:t>right-hand</w:t>
      </w:r>
      <w:r w:rsidRPr="003D3076">
        <w:rPr>
          <w:rFonts w:ascii="Source Sans Pro" w:hAnsi="Source Sans Pro" w:cstheme="minorHAnsi"/>
        </w:rPr>
        <w:t xml:space="preserve"> pane and then click “done” In bottom right corner</w:t>
      </w:r>
    </w:p>
    <w:p w14:paraId="4D0BE147" w14:textId="3F94057F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Open the livepro App through PureCloud by click</w:t>
      </w:r>
      <w:r w:rsidR="00371214" w:rsidRPr="003D3076">
        <w:rPr>
          <w:rFonts w:ascii="Source Sans Pro" w:hAnsi="Source Sans Pro" w:cstheme="minorHAnsi"/>
        </w:rPr>
        <w:t>ing</w:t>
      </w:r>
      <w:r w:rsidRPr="003D3076">
        <w:rPr>
          <w:rFonts w:ascii="Source Sans Pro" w:hAnsi="Source Sans Pro" w:cstheme="minorHAnsi"/>
        </w:rPr>
        <w:t xml:space="preserve"> on ‘Apps’ </w:t>
      </w:r>
      <w:r w:rsidR="00371214" w:rsidRPr="003D3076">
        <w:rPr>
          <w:rFonts w:ascii="Source Sans Pro" w:hAnsi="Source Sans Pro" w:cstheme="minorHAnsi"/>
        </w:rPr>
        <w:t>at</w:t>
      </w:r>
      <w:r w:rsidRPr="003D3076">
        <w:rPr>
          <w:rFonts w:ascii="Source Sans Pro" w:hAnsi="Source Sans Pro" w:cstheme="minorHAnsi"/>
        </w:rPr>
        <w:t xml:space="preserve"> the top and then ‘livepro’</w:t>
      </w:r>
    </w:p>
    <w:p w14:paraId="5BCE4199" w14:textId="2CA3B59A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Demonstrate that back office admin etc</w:t>
      </w:r>
      <w:r w:rsidR="00371214" w:rsidRPr="003D3076">
        <w:rPr>
          <w:rFonts w:ascii="Source Sans Pro" w:hAnsi="Source Sans Pro" w:cstheme="minorHAnsi"/>
        </w:rPr>
        <w:t>.</w:t>
      </w:r>
      <w:r w:rsidRPr="003D3076">
        <w:rPr>
          <w:rFonts w:ascii="Source Sans Pro" w:hAnsi="Source Sans Pro" w:cstheme="minorHAnsi"/>
        </w:rPr>
        <w:t xml:space="preserve"> can still access </w:t>
      </w:r>
      <w:r w:rsidR="00C3306E" w:rsidRPr="003D3076">
        <w:rPr>
          <w:rFonts w:ascii="Source Sans Pro" w:hAnsi="Source Sans Pro" w:cstheme="minorHAnsi"/>
        </w:rPr>
        <w:t>l</w:t>
      </w:r>
      <w:r w:rsidRPr="003D3076">
        <w:rPr>
          <w:rFonts w:ascii="Source Sans Pro" w:hAnsi="Source Sans Pro" w:cstheme="minorHAnsi"/>
        </w:rPr>
        <w:t xml:space="preserve">ivepro </w:t>
      </w:r>
      <w:r w:rsidR="00C3306E" w:rsidRPr="003D3076">
        <w:rPr>
          <w:rFonts w:ascii="Source Sans Pro" w:hAnsi="Source Sans Pro" w:cstheme="minorHAnsi"/>
        </w:rPr>
        <w:t>i.e.</w:t>
      </w:r>
      <w:r w:rsidRPr="003D3076">
        <w:rPr>
          <w:rFonts w:ascii="Source Sans Pro" w:hAnsi="Source Sans Pro" w:cstheme="minorHAnsi"/>
        </w:rPr>
        <w:t xml:space="preserve"> people that don’t take calls </w:t>
      </w:r>
    </w:p>
    <w:p w14:paraId="12B77E80" w14:textId="77777777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Show favourites/announcements/general feedback and option to pop out livepro window</w:t>
      </w:r>
    </w:p>
    <w:p w14:paraId="247CA7E7" w14:textId="670AFD9E" w:rsidR="00637449" w:rsidRPr="003D3076" w:rsidRDefault="00637449" w:rsidP="00637449">
      <w:pPr>
        <w:pStyle w:val="ListParagraph"/>
        <w:numPr>
          <w:ilvl w:val="0"/>
          <w:numId w:val="5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Show how to navigate through categories by clicking on the ‘</w:t>
      </w:r>
      <w:proofErr w:type="spellStart"/>
      <w:r w:rsidRPr="003D3076">
        <w:rPr>
          <w:rFonts w:ascii="Source Sans Pro" w:hAnsi="Source Sans Pro" w:cstheme="minorHAnsi"/>
        </w:rPr>
        <w:t>lp</w:t>
      </w:r>
      <w:proofErr w:type="spellEnd"/>
      <w:r w:rsidRPr="003D3076">
        <w:rPr>
          <w:rFonts w:ascii="Source Sans Pro" w:hAnsi="Source Sans Pro" w:cstheme="minorHAnsi"/>
        </w:rPr>
        <w:t xml:space="preserve">’ logo next to the search bar. This will bring up the category structure which is how you browse. </w:t>
      </w:r>
      <w:r w:rsidRPr="003D3076">
        <w:rPr>
          <w:rFonts w:ascii="Source Sans Pro" w:hAnsi="Source Sans Pro" w:cstheme="minorHAnsi"/>
          <w:b/>
        </w:rPr>
        <w:t>NOTE</w:t>
      </w:r>
      <w:r w:rsidRPr="003D3076">
        <w:rPr>
          <w:rFonts w:ascii="Source Sans Pro" w:hAnsi="Source Sans Pro" w:cstheme="minorHAnsi"/>
        </w:rPr>
        <w:t>: The only categories with K</w:t>
      </w:r>
      <w:r w:rsidR="00C3306E" w:rsidRPr="003D3076">
        <w:rPr>
          <w:rFonts w:ascii="Source Sans Pro" w:hAnsi="Source Sans Pro" w:cstheme="minorHAnsi"/>
        </w:rPr>
        <w:t xml:space="preserve">nowledge </w:t>
      </w:r>
      <w:r w:rsidRPr="003D3076">
        <w:rPr>
          <w:rFonts w:ascii="Source Sans Pro" w:hAnsi="Source Sans Pro" w:cstheme="minorHAnsi"/>
        </w:rPr>
        <w:t>O</w:t>
      </w:r>
      <w:r w:rsidR="00C3306E" w:rsidRPr="003D3076">
        <w:rPr>
          <w:rFonts w:ascii="Source Sans Pro" w:hAnsi="Source Sans Pro" w:cstheme="minorHAnsi"/>
        </w:rPr>
        <w:t>bject</w:t>
      </w:r>
      <w:r w:rsidRPr="003D3076">
        <w:rPr>
          <w:rFonts w:ascii="Source Sans Pro" w:hAnsi="Source Sans Pro" w:cstheme="minorHAnsi"/>
        </w:rPr>
        <w:t>s are the ‘employer super’ and ‘employees’ categories.</w:t>
      </w:r>
    </w:p>
    <w:p w14:paraId="5D42139F" w14:textId="77777777" w:rsidR="00637449" w:rsidRPr="00592215" w:rsidRDefault="00637449" w:rsidP="00637449">
      <w:pPr>
        <w:rPr>
          <w:rFonts w:ascii="Source Sans Pro" w:hAnsi="Source Sans Pro" w:cstheme="minorHAnsi"/>
          <w:sz w:val="20"/>
        </w:rPr>
      </w:pPr>
    </w:p>
    <w:p w14:paraId="17998348" w14:textId="5DF7B734" w:rsidR="00637449" w:rsidRPr="00592215" w:rsidRDefault="00637449" w:rsidP="00592215">
      <w:pPr>
        <w:pStyle w:val="Heading2"/>
        <w:shd w:val="clear" w:color="auto" w:fill="EF6725"/>
        <w:rPr>
          <w:rFonts w:ascii="Source Sans Pro" w:hAnsi="Source Sans Pro" w:cstheme="minorHAnsi"/>
          <w:color w:val="FFFFFF" w:themeColor="background1"/>
        </w:rPr>
      </w:pPr>
      <w:r w:rsidRPr="00592215">
        <w:rPr>
          <w:rFonts w:ascii="Source Sans Pro" w:hAnsi="Source Sans Pro" w:cstheme="minorHAnsi"/>
          <w:color w:val="FFFFFF" w:themeColor="background1"/>
        </w:rPr>
        <w:t>Chat Instructions</w:t>
      </w:r>
    </w:p>
    <w:p w14:paraId="774E306D" w14:textId="03470A31" w:rsidR="00637449" w:rsidRPr="003D3076" w:rsidRDefault="00637449" w:rsidP="00637449">
      <w:p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These instructions will simulate a chat in </w:t>
      </w:r>
      <w:r w:rsidR="00C3306E" w:rsidRPr="003D3076">
        <w:rPr>
          <w:rFonts w:ascii="Source Sans Pro" w:hAnsi="Source Sans Pro" w:cstheme="minorHAnsi"/>
        </w:rPr>
        <w:t>PureCloud</w:t>
      </w:r>
      <w:r w:rsidRPr="003D3076">
        <w:rPr>
          <w:rFonts w:ascii="Source Sans Pro" w:hAnsi="Source Sans Pro" w:cstheme="minorHAnsi"/>
        </w:rPr>
        <w:t>.</w:t>
      </w:r>
    </w:p>
    <w:p w14:paraId="0DA4CC8C" w14:textId="77777777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Open the livepro PC chat link: </w:t>
      </w:r>
      <w:hyperlink r:id="rId13" w:history="1">
        <w:r w:rsidRPr="003D3076">
          <w:rPr>
            <w:rStyle w:val="Hyperlink"/>
            <w:rFonts w:ascii="Source Sans Pro" w:hAnsi="Source Sans Pro" w:cstheme="minorHAnsi"/>
          </w:rPr>
          <w:t>https://livepropc.weebly.com/</w:t>
        </w:r>
      </w:hyperlink>
      <w:r w:rsidRPr="003D3076">
        <w:rPr>
          <w:rFonts w:ascii="Source Sans Pro" w:hAnsi="Source Sans Pro" w:cstheme="minorHAnsi"/>
        </w:rPr>
        <w:t xml:space="preserve"> </w:t>
      </w:r>
    </w:p>
    <w:p w14:paraId="0647CF95" w14:textId="66A5E8E7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Select the ‘chat’ tab. Whilst doing this, explain that this would be an example of their corporate website which has been integrated with </w:t>
      </w:r>
      <w:proofErr w:type="spellStart"/>
      <w:r w:rsidR="00C3306E" w:rsidRPr="003D3076">
        <w:rPr>
          <w:rFonts w:ascii="Source Sans Pro" w:hAnsi="Source Sans Pro" w:cstheme="minorHAnsi"/>
        </w:rPr>
        <w:t>PureCloud’s</w:t>
      </w:r>
      <w:proofErr w:type="spellEnd"/>
      <w:r w:rsidRPr="003D3076">
        <w:rPr>
          <w:rFonts w:ascii="Source Sans Pro" w:hAnsi="Source Sans Pro" w:cstheme="minorHAnsi"/>
        </w:rPr>
        <w:t xml:space="preserve"> chat function. </w:t>
      </w:r>
    </w:p>
    <w:p w14:paraId="0BF34DDD" w14:textId="77777777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Enter in a fake name and enter the subject as ‘super withdrawal’, click submit. Note: Ensure popups aren’t blocked.</w:t>
      </w:r>
    </w:p>
    <w:p w14:paraId="0FFEDCBF" w14:textId="77777777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Once the box pops up, type in a chat pretending you are a customer “Hi, can I withdraw my super?”</w:t>
      </w:r>
    </w:p>
    <w:p w14:paraId="3F674D79" w14:textId="392F0701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 xml:space="preserve">In the </w:t>
      </w:r>
      <w:r w:rsidR="00C3306E" w:rsidRPr="003D3076">
        <w:rPr>
          <w:rFonts w:ascii="Source Sans Pro" w:hAnsi="Source Sans Pro" w:cstheme="minorHAnsi"/>
        </w:rPr>
        <w:t>PureCloud</w:t>
      </w:r>
      <w:r w:rsidRPr="003D3076">
        <w:rPr>
          <w:rFonts w:ascii="Source Sans Pro" w:hAnsi="Source Sans Pro" w:cstheme="minorHAnsi"/>
        </w:rPr>
        <w:t xml:space="preserve"> window, answer the interaction.</w:t>
      </w:r>
    </w:p>
    <w:p w14:paraId="7913FCBC" w14:textId="25343A55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Select the ‘scripts’ button on the</w:t>
      </w:r>
      <w:r w:rsidR="00371214" w:rsidRPr="003D3076">
        <w:rPr>
          <w:rFonts w:ascii="Source Sans Pro" w:hAnsi="Source Sans Pro" w:cstheme="minorHAnsi"/>
        </w:rPr>
        <w:t xml:space="preserve"> right-</w:t>
      </w:r>
      <w:r w:rsidRPr="003D3076">
        <w:rPr>
          <w:rFonts w:ascii="Source Sans Pro" w:hAnsi="Source Sans Pro" w:cstheme="minorHAnsi"/>
        </w:rPr>
        <w:t>side window</w:t>
      </w:r>
    </w:p>
    <w:p w14:paraId="0ED3BA13" w14:textId="65202CAA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lastRenderedPageBreak/>
        <w:t xml:space="preserve">Click on the ‘can I withdraw my super?’ </w:t>
      </w:r>
      <w:r w:rsidR="00371214" w:rsidRPr="003D3076">
        <w:rPr>
          <w:rFonts w:ascii="Source Sans Pro" w:hAnsi="Source Sans Pro" w:cstheme="minorHAnsi"/>
        </w:rPr>
        <w:t>K</w:t>
      </w:r>
      <w:r w:rsidRPr="003D3076">
        <w:rPr>
          <w:rFonts w:ascii="Source Sans Pro" w:hAnsi="Source Sans Pro" w:cstheme="minorHAnsi"/>
        </w:rPr>
        <w:t xml:space="preserve">nowledge </w:t>
      </w:r>
      <w:r w:rsidR="00371214" w:rsidRPr="003D3076">
        <w:rPr>
          <w:rFonts w:ascii="Source Sans Pro" w:hAnsi="Source Sans Pro" w:cstheme="minorHAnsi"/>
        </w:rPr>
        <w:t>O</w:t>
      </w:r>
      <w:r w:rsidRPr="003D3076">
        <w:rPr>
          <w:rFonts w:ascii="Source Sans Pro" w:hAnsi="Source Sans Pro" w:cstheme="minorHAnsi"/>
        </w:rPr>
        <w:t>bject</w:t>
      </w:r>
    </w:p>
    <w:p w14:paraId="6B963574" w14:textId="77777777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Copy and paste the scripted response straight into the chat and demonstrate how easy it is to provide customers with information</w:t>
      </w:r>
    </w:p>
    <w:p w14:paraId="7C8D9913" w14:textId="77777777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Enter in over 65 and retired and then copy and paste the information into the chat</w:t>
      </w:r>
    </w:p>
    <w:p w14:paraId="5F366A82" w14:textId="77777777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Copy and paste the related link into the chat to demonstrate proactive customer service (this could also be used as a promotion/sales tool e.g. do you want more information about our latest promotion?).</w:t>
      </w:r>
    </w:p>
    <w:p w14:paraId="45A0D9C3" w14:textId="0B475A09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***</w:t>
      </w:r>
      <w:r w:rsidR="00371214" w:rsidRPr="003D3076">
        <w:rPr>
          <w:rFonts w:ascii="Source Sans Pro" w:hAnsi="Source Sans Pro" w:cstheme="minorHAnsi"/>
        </w:rPr>
        <w:t>Go</w:t>
      </w:r>
      <w:r w:rsidRPr="003D3076">
        <w:rPr>
          <w:rFonts w:ascii="Source Sans Pro" w:hAnsi="Source Sans Pro" w:cstheme="minorHAnsi"/>
        </w:rPr>
        <w:t xml:space="preserve"> through other </w:t>
      </w:r>
      <w:r w:rsidR="00371214" w:rsidRPr="003D3076">
        <w:rPr>
          <w:rFonts w:ascii="Source Sans Pro" w:hAnsi="Source Sans Pro" w:cstheme="minorHAnsi"/>
        </w:rPr>
        <w:t>K</w:t>
      </w:r>
      <w:r w:rsidRPr="003D3076">
        <w:rPr>
          <w:rFonts w:ascii="Source Sans Pro" w:hAnsi="Source Sans Pro" w:cstheme="minorHAnsi"/>
        </w:rPr>
        <w:t xml:space="preserve">nowledge </w:t>
      </w:r>
      <w:r w:rsidR="00371214" w:rsidRPr="003D3076">
        <w:rPr>
          <w:rFonts w:ascii="Source Sans Pro" w:hAnsi="Source Sans Pro" w:cstheme="minorHAnsi"/>
        </w:rPr>
        <w:t>O</w:t>
      </w:r>
      <w:r w:rsidRPr="003D3076">
        <w:rPr>
          <w:rFonts w:ascii="Source Sans Pro" w:hAnsi="Source Sans Pro" w:cstheme="minorHAnsi"/>
        </w:rPr>
        <w:t>bjects as desired***</w:t>
      </w:r>
    </w:p>
    <w:p w14:paraId="46CEF431" w14:textId="77777777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Select the ‘</w:t>
      </w:r>
      <w:bookmarkStart w:id="0" w:name="_GoBack"/>
      <w:bookmarkEnd w:id="0"/>
      <w:r w:rsidRPr="003D3076">
        <w:rPr>
          <w:rFonts w:ascii="Source Sans Pro" w:hAnsi="Source Sans Pro" w:cstheme="minorHAnsi"/>
        </w:rPr>
        <w:t>end chat’ or close the customer facing chat window to end the chat</w:t>
      </w:r>
    </w:p>
    <w:p w14:paraId="0C7ADA4A" w14:textId="32FF3D02" w:rsidR="00637449" w:rsidRPr="003D3076" w:rsidRDefault="00637449" w:rsidP="00637449">
      <w:pPr>
        <w:pStyle w:val="ListParagraph"/>
        <w:numPr>
          <w:ilvl w:val="0"/>
          <w:numId w:val="6"/>
        </w:numPr>
        <w:rPr>
          <w:rFonts w:ascii="Source Sans Pro" w:hAnsi="Source Sans Pro" w:cstheme="minorHAnsi"/>
        </w:rPr>
      </w:pPr>
      <w:r w:rsidRPr="003D3076">
        <w:rPr>
          <w:rFonts w:ascii="Source Sans Pro" w:hAnsi="Source Sans Pro" w:cstheme="minorHAnsi"/>
        </w:rPr>
        <w:t>Under ‘wrap-up codes’ (top right), click ‘call resolved’ and then ‘done’ at the bottom right of the window</w:t>
      </w:r>
    </w:p>
    <w:p w14:paraId="6014FE3B" w14:textId="77777777" w:rsidR="001341C4" w:rsidRPr="003D3076" w:rsidRDefault="001341C4" w:rsidP="00637449">
      <w:pPr>
        <w:rPr>
          <w:rFonts w:ascii="Source Sans Pro" w:hAnsi="Source Sans Pro" w:cstheme="minorHAnsi"/>
        </w:rPr>
      </w:pPr>
    </w:p>
    <w:sectPr w:rsidR="001341C4" w:rsidRPr="003D3076"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4FB6" w14:textId="77777777" w:rsidR="000A72E8" w:rsidRDefault="000A72E8" w:rsidP="00592215">
      <w:pPr>
        <w:spacing w:after="0" w:line="240" w:lineRule="auto"/>
      </w:pPr>
      <w:r>
        <w:separator/>
      </w:r>
    </w:p>
  </w:endnote>
  <w:endnote w:type="continuationSeparator" w:id="0">
    <w:p w14:paraId="324441D0" w14:textId="77777777" w:rsidR="000A72E8" w:rsidRDefault="000A72E8" w:rsidP="0059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7063" w14:textId="77777777" w:rsidR="003B5C62" w:rsidRDefault="003B5C62" w:rsidP="00C67F3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7316B" w14:textId="77777777" w:rsidR="003B5C62" w:rsidRDefault="003B5C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3CD0" w14:textId="77777777" w:rsidR="003B5C62" w:rsidRDefault="003B5C62" w:rsidP="00C67F3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3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2FE3CF" w14:textId="77777777" w:rsidR="003B5C62" w:rsidRDefault="003B5C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5DB13" w14:textId="77777777" w:rsidR="000A72E8" w:rsidRDefault="000A72E8" w:rsidP="00592215">
      <w:pPr>
        <w:spacing w:after="0" w:line="240" w:lineRule="auto"/>
      </w:pPr>
      <w:r>
        <w:separator/>
      </w:r>
    </w:p>
  </w:footnote>
  <w:footnote w:type="continuationSeparator" w:id="0">
    <w:p w14:paraId="555473C8" w14:textId="77777777" w:rsidR="000A72E8" w:rsidRDefault="000A72E8" w:rsidP="0059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17FB" w14:textId="7F948348" w:rsidR="00592215" w:rsidRDefault="00592215" w:rsidP="00592215">
    <w:pPr>
      <w:pStyle w:val="Header"/>
      <w:jc w:val="right"/>
    </w:pPr>
    <w:r>
      <w:rPr>
        <w:noProof/>
        <w:lang w:val="en-US"/>
      </w:rPr>
      <w:drawing>
        <wp:inline distT="0" distB="0" distL="0" distR="0" wp14:anchorId="7F7D6241" wp14:editId="6FA1B4CB">
          <wp:extent cx="1080135" cy="424467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vepro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48" cy="43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1B1"/>
    <w:multiLevelType w:val="hybridMultilevel"/>
    <w:tmpl w:val="C1C4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02022"/>
    <w:multiLevelType w:val="hybridMultilevel"/>
    <w:tmpl w:val="C9B6C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69FC"/>
    <w:multiLevelType w:val="hybridMultilevel"/>
    <w:tmpl w:val="553C6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9337A"/>
    <w:multiLevelType w:val="hybridMultilevel"/>
    <w:tmpl w:val="9F2620CE"/>
    <w:lvl w:ilvl="0" w:tplc="F7C2806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3" w:hanging="360"/>
      </w:pPr>
    </w:lvl>
    <w:lvl w:ilvl="2" w:tplc="0C09001B" w:tentative="1">
      <w:start w:val="1"/>
      <w:numFmt w:val="lowerRoman"/>
      <w:lvlText w:val="%3."/>
      <w:lvlJc w:val="right"/>
      <w:pPr>
        <w:ind w:left="1853" w:hanging="180"/>
      </w:pPr>
    </w:lvl>
    <w:lvl w:ilvl="3" w:tplc="0C09000F" w:tentative="1">
      <w:start w:val="1"/>
      <w:numFmt w:val="decimal"/>
      <w:lvlText w:val="%4."/>
      <w:lvlJc w:val="left"/>
      <w:pPr>
        <w:ind w:left="2573" w:hanging="360"/>
      </w:pPr>
    </w:lvl>
    <w:lvl w:ilvl="4" w:tplc="0C090019" w:tentative="1">
      <w:start w:val="1"/>
      <w:numFmt w:val="lowerLetter"/>
      <w:lvlText w:val="%5."/>
      <w:lvlJc w:val="left"/>
      <w:pPr>
        <w:ind w:left="3293" w:hanging="360"/>
      </w:pPr>
    </w:lvl>
    <w:lvl w:ilvl="5" w:tplc="0C09001B" w:tentative="1">
      <w:start w:val="1"/>
      <w:numFmt w:val="lowerRoman"/>
      <w:lvlText w:val="%6."/>
      <w:lvlJc w:val="right"/>
      <w:pPr>
        <w:ind w:left="4013" w:hanging="180"/>
      </w:pPr>
    </w:lvl>
    <w:lvl w:ilvl="6" w:tplc="0C09000F" w:tentative="1">
      <w:start w:val="1"/>
      <w:numFmt w:val="decimal"/>
      <w:lvlText w:val="%7."/>
      <w:lvlJc w:val="left"/>
      <w:pPr>
        <w:ind w:left="4733" w:hanging="360"/>
      </w:pPr>
    </w:lvl>
    <w:lvl w:ilvl="7" w:tplc="0C090019" w:tentative="1">
      <w:start w:val="1"/>
      <w:numFmt w:val="lowerLetter"/>
      <w:lvlText w:val="%8."/>
      <w:lvlJc w:val="left"/>
      <w:pPr>
        <w:ind w:left="5453" w:hanging="360"/>
      </w:pPr>
    </w:lvl>
    <w:lvl w:ilvl="8" w:tplc="0C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53D15212"/>
    <w:multiLevelType w:val="hybridMultilevel"/>
    <w:tmpl w:val="DB200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03589"/>
    <w:multiLevelType w:val="hybridMultilevel"/>
    <w:tmpl w:val="1E96EB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6869"/>
    <w:multiLevelType w:val="hybridMultilevel"/>
    <w:tmpl w:val="F8D0FA48"/>
    <w:lvl w:ilvl="0" w:tplc="2206A6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271"/>
    <w:multiLevelType w:val="hybridMultilevel"/>
    <w:tmpl w:val="6D30635E"/>
    <w:lvl w:ilvl="0" w:tplc="FC667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7B"/>
    <w:rsid w:val="000430EB"/>
    <w:rsid w:val="00097AA9"/>
    <w:rsid w:val="000A72E8"/>
    <w:rsid w:val="000C43C9"/>
    <w:rsid w:val="000C6375"/>
    <w:rsid w:val="00102A8B"/>
    <w:rsid w:val="001341C4"/>
    <w:rsid w:val="00153C88"/>
    <w:rsid w:val="00175EED"/>
    <w:rsid w:val="001F4967"/>
    <w:rsid w:val="00220381"/>
    <w:rsid w:val="002278F3"/>
    <w:rsid w:val="002A1241"/>
    <w:rsid w:val="00311270"/>
    <w:rsid w:val="00311332"/>
    <w:rsid w:val="0034217B"/>
    <w:rsid w:val="003605CE"/>
    <w:rsid w:val="00371214"/>
    <w:rsid w:val="00392CC6"/>
    <w:rsid w:val="003B5C62"/>
    <w:rsid w:val="003D3076"/>
    <w:rsid w:val="004078AB"/>
    <w:rsid w:val="00411B9D"/>
    <w:rsid w:val="00421419"/>
    <w:rsid w:val="00426C63"/>
    <w:rsid w:val="00432C48"/>
    <w:rsid w:val="00435C37"/>
    <w:rsid w:val="00494BFD"/>
    <w:rsid w:val="00497DFC"/>
    <w:rsid w:val="004E4DF2"/>
    <w:rsid w:val="005077F8"/>
    <w:rsid w:val="00517180"/>
    <w:rsid w:val="00585565"/>
    <w:rsid w:val="00592215"/>
    <w:rsid w:val="005F4469"/>
    <w:rsid w:val="005F4567"/>
    <w:rsid w:val="00610203"/>
    <w:rsid w:val="00637449"/>
    <w:rsid w:val="007D50BD"/>
    <w:rsid w:val="00860252"/>
    <w:rsid w:val="008A3709"/>
    <w:rsid w:val="008C2498"/>
    <w:rsid w:val="008D3BD2"/>
    <w:rsid w:val="008F4AEF"/>
    <w:rsid w:val="009578E7"/>
    <w:rsid w:val="00975CEE"/>
    <w:rsid w:val="009A0651"/>
    <w:rsid w:val="009C13DE"/>
    <w:rsid w:val="009C1D1B"/>
    <w:rsid w:val="009C4F55"/>
    <w:rsid w:val="00A34CD3"/>
    <w:rsid w:val="00A36F3E"/>
    <w:rsid w:val="00A533F1"/>
    <w:rsid w:val="00AC1266"/>
    <w:rsid w:val="00AF64DD"/>
    <w:rsid w:val="00B110CF"/>
    <w:rsid w:val="00B16A61"/>
    <w:rsid w:val="00B43697"/>
    <w:rsid w:val="00B618C8"/>
    <w:rsid w:val="00B70E74"/>
    <w:rsid w:val="00B92D97"/>
    <w:rsid w:val="00BA4B5E"/>
    <w:rsid w:val="00BD13AC"/>
    <w:rsid w:val="00BD6569"/>
    <w:rsid w:val="00BE3F87"/>
    <w:rsid w:val="00BE48C8"/>
    <w:rsid w:val="00C11A84"/>
    <w:rsid w:val="00C3306E"/>
    <w:rsid w:val="00C61D73"/>
    <w:rsid w:val="00C82C7E"/>
    <w:rsid w:val="00C86EFF"/>
    <w:rsid w:val="00CD3EC0"/>
    <w:rsid w:val="00D058F8"/>
    <w:rsid w:val="00D253B2"/>
    <w:rsid w:val="00D31712"/>
    <w:rsid w:val="00D352CA"/>
    <w:rsid w:val="00D361D2"/>
    <w:rsid w:val="00D63031"/>
    <w:rsid w:val="00D7448D"/>
    <w:rsid w:val="00D83373"/>
    <w:rsid w:val="00DA13E8"/>
    <w:rsid w:val="00DD33B8"/>
    <w:rsid w:val="00DD7FA3"/>
    <w:rsid w:val="00E12F51"/>
    <w:rsid w:val="00E25D70"/>
    <w:rsid w:val="00E5030A"/>
    <w:rsid w:val="00E812CA"/>
    <w:rsid w:val="00E91C98"/>
    <w:rsid w:val="00EA77BC"/>
    <w:rsid w:val="00F031A4"/>
    <w:rsid w:val="00F034A0"/>
    <w:rsid w:val="00F04DC6"/>
    <w:rsid w:val="00F86E58"/>
    <w:rsid w:val="00FB4841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F461"/>
  <w15:chartTrackingRefBased/>
  <w15:docId w15:val="{9E9B3A49-131F-4BD6-BDC0-1A63DD7C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D7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7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D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37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61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1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215"/>
  </w:style>
  <w:style w:type="paragraph" w:styleId="Footer">
    <w:name w:val="footer"/>
    <w:basedOn w:val="Normal"/>
    <w:link w:val="FooterChar"/>
    <w:uiPriority w:val="99"/>
    <w:unhideWhenUsed/>
    <w:rsid w:val="0059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215"/>
  </w:style>
  <w:style w:type="character" w:styleId="PageNumber">
    <w:name w:val="page number"/>
    <w:basedOn w:val="DefaultParagraphFont"/>
    <w:uiPriority w:val="99"/>
    <w:semiHidden/>
    <w:unhideWhenUsed/>
    <w:rsid w:val="003B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vepropc.weebly.com/" TargetMode="External"/><Relationship Id="rId12" Type="http://schemas.openxmlformats.org/officeDocument/2006/relationships/hyperlink" Target="https://apps.mypurecloud.com/" TargetMode="External"/><Relationship Id="rId13" Type="http://schemas.openxmlformats.org/officeDocument/2006/relationships/hyperlink" Target="https://livepropc.weebly.com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apps.mypureclou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9B2AC305904B806D20925AF786FF" ma:contentTypeVersion="6" ma:contentTypeDescription="Create a new document." ma:contentTypeScope="" ma:versionID="97db3379819a1118743a149cea4e3662">
  <xsd:schema xmlns:xsd="http://www.w3.org/2001/XMLSchema" xmlns:xs="http://www.w3.org/2001/XMLSchema" xmlns:p="http://schemas.microsoft.com/office/2006/metadata/properties" xmlns:ns2="767561ca-ed16-473f-85ff-4751f5a8c198" xmlns:ns3="eb888a8f-665d-4a7d-81dd-33973edf7248" targetNamespace="http://schemas.microsoft.com/office/2006/metadata/properties" ma:root="true" ma:fieldsID="92f8883488973ec1d0702494e0a14c25" ns2:_="" ns3:_="">
    <xsd:import namespace="767561ca-ed16-473f-85ff-4751f5a8c198"/>
    <xsd:import namespace="eb888a8f-665d-4a7d-81dd-33973edf72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61ca-ed16-473f-85ff-4751f5a8c1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88a8f-665d-4a7d-81dd-33973edf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EA935-D582-43CA-A3C8-FB1E513A3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05634-C22C-4B4D-B4A5-4B9FD2028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561ca-ed16-473f-85ff-4751f5a8c198"/>
    <ds:schemaRef ds:uri="eb888a8f-665d-4a7d-81dd-33973edf7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98D75-4B18-4C69-BABD-FC7DB2026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783</Words>
  <Characters>4466</Characters>
  <Application>Microsoft Macintosh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Chan</dc:creator>
  <cp:keywords/>
  <dc:description/>
  <cp:lastModifiedBy>Shannon O'Connor</cp:lastModifiedBy>
  <cp:revision>7</cp:revision>
  <dcterms:created xsi:type="dcterms:W3CDTF">2018-03-21T23:38:00Z</dcterms:created>
  <dcterms:modified xsi:type="dcterms:W3CDTF">2018-03-21T23:54:00Z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0x010100119D9B2AC305904B806D20925AF786FF</vt:lpwstr>
  </property>
</Properties>
</file>